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CC" w:rsidRPr="00A4584C" w:rsidRDefault="00A4584C" w:rsidP="00A4584C">
      <w:pPr>
        <w:jc w:val="center"/>
        <w:rPr>
          <w:rFonts w:ascii="华文细黑" w:eastAsia="华文细黑" w:hAnsi="华文细黑" w:cs="Times New Roman"/>
          <w:kern w:val="0"/>
          <w:sz w:val="36"/>
          <w:szCs w:val="36"/>
        </w:rPr>
      </w:pPr>
      <w:r>
        <w:rPr>
          <w:rFonts w:ascii="华文细黑" w:eastAsia="华文细黑" w:hAnsi="华文细黑" w:cs="Times New Roman" w:hint="eastAsia"/>
          <w:kern w:val="0"/>
          <w:sz w:val="36"/>
          <w:szCs w:val="36"/>
        </w:rPr>
        <w:t>西班牙留学签证（少于90天）申请审核表</w:t>
      </w:r>
    </w:p>
    <w:tbl>
      <w:tblPr>
        <w:tblW w:w="8371" w:type="dxa"/>
        <w:tblInd w:w="101" w:type="dxa"/>
        <w:tblLook w:val="04A0"/>
      </w:tblPr>
      <w:tblGrid>
        <w:gridCol w:w="858"/>
        <w:gridCol w:w="7513"/>
      </w:tblGrid>
      <w:tr w:rsidR="00A4584C" w:rsidRPr="00A4584C" w:rsidTr="00A4584C">
        <w:trPr>
          <w:trHeight w:val="760"/>
        </w:trPr>
        <w:tc>
          <w:tcPr>
            <w:tcW w:w="837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b/>
                <w:bCs/>
                <w:kern w:val="0"/>
                <w:szCs w:val="21"/>
              </w:rPr>
            </w:pPr>
            <w:r w:rsidRPr="00A4584C">
              <w:rPr>
                <w:rFonts w:ascii="华文细黑" w:eastAsia="华文细黑" w:hAnsi="华文细黑" w:cs="Times New Roman" w:hint="eastAsia"/>
                <w:b/>
                <w:bCs/>
                <w:kern w:val="0"/>
                <w:szCs w:val="21"/>
              </w:rPr>
              <w:t>主要材料</w:t>
            </w:r>
          </w:p>
        </w:tc>
      </w:tr>
      <w:tr w:rsidR="00A4584C" w:rsidRPr="00A4584C" w:rsidTr="00A4584C">
        <w:trPr>
          <w:trHeight w:val="801"/>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1.</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一张使用英文或西班牙文大写印刷体手工填写或者打印机填写的申请表，须申请者本人签 名。（未成年人则必须加上法定监护人的签字）。</w:t>
            </w:r>
          </w:p>
        </w:tc>
      </w:tr>
      <w:tr w:rsidR="00A4584C" w:rsidRPr="00A4584C" w:rsidTr="00A4584C">
        <w:trPr>
          <w:trHeight w:val="616"/>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2.</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一张近照，彩照，白色背景，约 26-35 毫米宽，32-45 毫米长。</w:t>
            </w:r>
          </w:p>
        </w:tc>
      </w:tr>
      <w:tr w:rsidR="00A4584C" w:rsidRPr="00A4584C" w:rsidTr="00A4584C">
        <w:trPr>
          <w:trHeight w:val="801"/>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3.</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护照有效期为预计离开</w:t>
            </w:r>
            <w:proofErr w:type="gramStart"/>
            <w:r w:rsidRPr="00A4584C">
              <w:rPr>
                <w:rFonts w:ascii="华文细黑" w:eastAsia="华文细黑" w:hAnsi="华文细黑" w:cs="Times New Roman" w:hint="eastAsia"/>
                <w:kern w:val="0"/>
                <w:szCs w:val="21"/>
              </w:rPr>
              <w:t>申根国的</w:t>
            </w:r>
            <w:proofErr w:type="gramEnd"/>
            <w:r w:rsidRPr="00A4584C">
              <w:rPr>
                <w:rFonts w:ascii="华文细黑" w:eastAsia="华文细黑" w:hAnsi="华文细黑" w:cs="Times New Roman" w:hint="eastAsia"/>
                <w:kern w:val="0"/>
                <w:szCs w:val="21"/>
              </w:rPr>
              <w:t xml:space="preserve">时间后至少 3 </w:t>
            </w:r>
            <w:proofErr w:type="gramStart"/>
            <w:r w:rsidRPr="00A4584C">
              <w:rPr>
                <w:rFonts w:ascii="华文细黑" w:eastAsia="华文细黑" w:hAnsi="华文细黑" w:cs="Times New Roman" w:hint="eastAsia"/>
                <w:kern w:val="0"/>
                <w:szCs w:val="21"/>
              </w:rPr>
              <w:t>个</w:t>
            </w:r>
            <w:proofErr w:type="gramEnd"/>
            <w:r w:rsidRPr="00A4584C">
              <w:rPr>
                <w:rFonts w:ascii="华文细黑" w:eastAsia="华文细黑" w:hAnsi="华文细黑" w:cs="Times New Roman" w:hint="eastAsia"/>
                <w:kern w:val="0"/>
                <w:szCs w:val="21"/>
              </w:rPr>
              <w:t>月有效，有 2 张以上的空白可用页</w:t>
            </w:r>
            <w:r>
              <w:rPr>
                <w:rFonts w:ascii="华文细黑" w:eastAsia="华文细黑" w:hAnsi="华文细黑" w:cs="Times New Roman" w:hint="eastAsia"/>
                <w:kern w:val="0"/>
                <w:szCs w:val="21"/>
              </w:rPr>
              <w:t>,</w:t>
            </w:r>
            <w:r w:rsidRPr="00A4584C">
              <w:rPr>
                <w:rFonts w:ascii="华文细黑" w:eastAsia="华文细黑" w:hAnsi="华文细黑" w:cs="Times New Roman" w:hint="eastAsia"/>
                <w:kern w:val="0"/>
                <w:szCs w:val="21"/>
              </w:rPr>
              <w:t>以及所有页的复印。</w:t>
            </w:r>
          </w:p>
        </w:tc>
      </w:tr>
      <w:tr w:rsidR="00A4584C" w:rsidRPr="00A4584C" w:rsidTr="00A4584C">
        <w:trPr>
          <w:trHeight w:val="801"/>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4.</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个人旅行医疗保险：此份保险必需承付申请人在申根国境内停留时所能发生的意外情况所需的医疗救助和返回本国的所有费用。投保金额至少为 30000 欧元或等值的人民币。</w:t>
            </w:r>
          </w:p>
        </w:tc>
      </w:tr>
      <w:tr w:rsidR="00A4584C" w:rsidRPr="00A4584C" w:rsidTr="00A4584C">
        <w:trPr>
          <w:trHeight w:val="801"/>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5.</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机票预定单：</w:t>
            </w:r>
            <w:proofErr w:type="gramStart"/>
            <w:r w:rsidRPr="00A4584C">
              <w:rPr>
                <w:rFonts w:ascii="华文细黑" w:eastAsia="华文细黑" w:hAnsi="华文细黑" w:cs="Times New Roman" w:hint="eastAsia"/>
                <w:kern w:val="0"/>
                <w:szCs w:val="21"/>
              </w:rPr>
              <w:t>若申请</w:t>
            </w:r>
            <w:proofErr w:type="gramEnd"/>
            <w:r w:rsidRPr="00A4584C">
              <w:rPr>
                <w:rFonts w:ascii="华文细黑" w:eastAsia="华文细黑" w:hAnsi="华文细黑" w:cs="Times New Roman" w:hint="eastAsia"/>
                <w:kern w:val="0"/>
                <w:szCs w:val="21"/>
              </w:rPr>
              <w:t>多次入境旅游签证，首次旅行的机票预定单。注意：需为确认的往返程机票。机票应在签证签发之后出票付款！</w:t>
            </w:r>
          </w:p>
        </w:tc>
      </w:tr>
      <w:tr w:rsidR="00A4584C" w:rsidRPr="00A4584C" w:rsidTr="00A4584C">
        <w:trPr>
          <w:trHeight w:val="801"/>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6.</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申请人在西班牙停留期间有住所的证明，并指出详细地址（原件及复印件） 酒店预订不能作为住宿证明。</w:t>
            </w:r>
          </w:p>
        </w:tc>
      </w:tr>
      <w:tr w:rsidR="00A4584C" w:rsidRPr="00A4584C" w:rsidTr="00A4584C">
        <w:trPr>
          <w:trHeight w:val="801"/>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7.</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原来的“户口”（无翻译）：对于所有页的复印件（仅适用于中国公民）./要求非中国籍公民提交有效中国居留许可。</w:t>
            </w:r>
          </w:p>
        </w:tc>
      </w:tr>
      <w:tr w:rsidR="00A4584C" w:rsidRPr="00A4584C" w:rsidTr="00A4584C">
        <w:trPr>
          <w:trHeight w:val="848"/>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8.</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未成年且无人陪同的申请人，须提供其父母或监护人关于其去西班牙学习和居留的同意书的公证书，明确负责的机构名称和留学时间，翻译并认证（原件及复印件）。</w:t>
            </w:r>
          </w:p>
        </w:tc>
      </w:tr>
      <w:tr w:rsidR="00A4584C" w:rsidRPr="00A4584C" w:rsidTr="00A4584C">
        <w:trPr>
          <w:trHeight w:val="670"/>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9.</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将要进行的学习，培训或研究的计划。</w:t>
            </w:r>
          </w:p>
        </w:tc>
      </w:tr>
      <w:tr w:rsidR="00A4584C" w:rsidRPr="00A4584C" w:rsidTr="00A4584C">
        <w:trPr>
          <w:trHeight w:val="801"/>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10</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申请人最高学历的复印件，翻译并公证认证（原件及复印件）。例如，小学，初</w:t>
            </w:r>
            <w:r w:rsidRPr="00A4584C">
              <w:rPr>
                <w:rFonts w:ascii="华文细黑" w:eastAsia="华文细黑" w:hAnsi="华文细黑" w:cs="Times New Roman" w:hint="eastAsia"/>
                <w:kern w:val="0"/>
                <w:szCs w:val="21"/>
              </w:rPr>
              <w:br/>
              <w:t>中，职业教育，大学等。</w:t>
            </w:r>
          </w:p>
        </w:tc>
      </w:tr>
      <w:tr w:rsidR="00A4584C" w:rsidRPr="00A4584C" w:rsidTr="00A4584C">
        <w:trPr>
          <w:trHeight w:val="1388"/>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11</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有足够的经历能力负担在西班牙停留及归国费用的文件（银行证明，财产所有权证明等）。最低金额是每月达到 IPREM（公共收入指标）的 100%：2011 年 IPREM 为532,51 欧元（之后每年查询）。如申请人有奖学金，其金额计算在收入内。不接受本入的定期存款。</w:t>
            </w:r>
          </w:p>
        </w:tc>
      </w:tr>
      <w:tr w:rsidR="00A4584C" w:rsidRPr="00A4584C" w:rsidTr="00A4584C">
        <w:trPr>
          <w:trHeight w:val="801"/>
        </w:trPr>
        <w:tc>
          <w:tcPr>
            <w:tcW w:w="858" w:type="dxa"/>
            <w:tcBorders>
              <w:top w:val="nil"/>
              <w:left w:val="single" w:sz="4" w:space="0" w:color="000000"/>
              <w:bottom w:val="single" w:sz="4" w:space="0" w:color="000000"/>
              <w:right w:val="single" w:sz="4" w:space="0" w:color="000000"/>
            </w:tcBorders>
            <w:shd w:val="clear" w:color="000000" w:fill="FFFFFF"/>
            <w:vAlign w:val="center"/>
            <w:hideMark/>
          </w:tcPr>
          <w:p w:rsidR="00A4584C" w:rsidRPr="00A4584C" w:rsidRDefault="00A4584C" w:rsidP="00A4584C">
            <w:pPr>
              <w:widowControl/>
              <w:jc w:val="center"/>
              <w:rPr>
                <w:rFonts w:ascii="华文细黑" w:eastAsia="华文细黑" w:hAnsi="华文细黑" w:cs="Times New Roman"/>
                <w:color w:val="000000"/>
                <w:kern w:val="0"/>
                <w:szCs w:val="21"/>
              </w:rPr>
            </w:pPr>
            <w:r w:rsidRPr="00A4584C">
              <w:rPr>
                <w:rFonts w:ascii="华文细黑" w:eastAsia="华文细黑" w:hAnsi="华文细黑" w:cs="Times New Roman" w:hint="eastAsia"/>
                <w:color w:val="000000"/>
                <w:kern w:val="0"/>
                <w:szCs w:val="21"/>
              </w:rPr>
              <w:t>12</w:t>
            </w:r>
          </w:p>
        </w:tc>
        <w:tc>
          <w:tcPr>
            <w:tcW w:w="7513" w:type="dxa"/>
            <w:tcBorders>
              <w:top w:val="single" w:sz="4" w:space="0" w:color="000000"/>
              <w:left w:val="nil"/>
              <w:bottom w:val="single" w:sz="4" w:space="0" w:color="000000"/>
              <w:right w:val="single" w:sz="4" w:space="0" w:color="000000"/>
            </w:tcBorders>
            <w:shd w:val="clear" w:color="000000" w:fill="FFFFFF"/>
            <w:vAlign w:val="center"/>
            <w:hideMark/>
          </w:tcPr>
          <w:p w:rsidR="00A4584C" w:rsidRPr="00A4584C" w:rsidRDefault="00A4584C" w:rsidP="00A4584C">
            <w:pPr>
              <w:widowControl/>
              <w:jc w:val="left"/>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申请人本人或承担其费用的家人的工作证明（翻译成西班牙语或英语），包括：担任职务，工资情况，公司负责人签名，公司盖章及联系方式。</w:t>
            </w:r>
          </w:p>
        </w:tc>
      </w:tr>
    </w:tbl>
    <w:p w:rsidR="00A4584C" w:rsidRDefault="00A4584C" w:rsidP="00A4584C">
      <w:pPr>
        <w:rPr>
          <w:rFonts w:ascii="华文细黑" w:eastAsia="华文细黑" w:hAnsi="华文细黑" w:cs="Times New Roman"/>
          <w:kern w:val="0"/>
          <w:szCs w:val="21"/>
        </w:rPr>
      </w:pPr>
    </w:p>
    <w:p w:rsidR="00A4584C" w:rsidRDefault="00A4584C" w:rsidP="00A4584C">
      <w:pPr>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申请人请注意：在合理的情况下，领馆除了上述清单上的材料有权利向申请人要求其它材料。递交了上述材料并不能保证申请人一定能获得签证。</w:t>
      </w:r>
    </w:p>
    <w:p w:rsidR="00A4584C" w:rsidRDefault="00A4584C" w:rsidP="00A4584C">
      <w:pPr>
        <w:rPr>
          <w:rFonts w:ascii="华文细黑" w:eastAsia="华文细黑" w:hAnsi="华文细黑" w:cs="Times New Roman"/>
          <w:kern w:val="0"/>
          <w:szCs w:val="21"/>
        </w:rPr>
      </w:pPr>
      <w:r w:rsidRPr="00A4584C">
        <w:rPr>
          <w:rFonts w:ascii="华文细黑" w:eastAsia="华文细黑" w:hAnsi="华文细黑" w:cs="Times New Roman" w:hint="eastAsia"/>
          <w:kern w:val="0"/>
          <w:szCs w:val="21"/>
        </w:rPr>
        <w:t>资料审核员根据适用情况选择:</w:t>
      </w:r>
    </w:p>
    <w:p w:rsidR="00A4584C" w:rsidRPr="00A4584C" w:rsidRDefault="00A4584C" w:rsidP="00A4584C">
      <w:pPr>
        <w:pStyle w:val="a4"/>
        <w:numPr>
          <w:ilvl w:val="0"/>
          <w:numId w:val="1"/>
        </w:numPr>
        <w:ind w:firstLineChars="0"/>
        <w:rPr>
          <w:rFonts w:ascii="华文细黑" w:eastAsia="华文细黑" w:hAnsi="华文细黑"/>
          <w:szCs w:val="21"/>
        </w:rPr>
      </w:pPr>
      <w:r w:rsidRPr="00A4584C">
        <w:rPr>
          <w:rFonts w:ascii="华文细黑" w:eastAsia="华文细黑" w:hAnsi="华文细黑" w:cs="Times New Roman" w:hint="eastAsia"/>
          <w:kern w:val="0"/>
          <w:szCs w:val="21"/>
        </w:rPr>
        <w:t>资料审核员根据适用情况选择:</w:t>
      </w:r>
    </w:p>
    <w:p w:rsidR="00A4584C" w:rsidRPr="005323E2" w:rsidRDefault="00A4584C" w:rsidP="005323E2">
      <w:pPr>
        <w:rPr>
          <w:rFonts w:ascii="华文细黑" w:eastAsia="华文细黑" w:hAnsi="华文细黑"/>
          <w:szCs w:val="21"/>
        </w:rPr>
      </w:pPr>
      <w:r w:rsidRPr="005323E2">
        <w:rPr>
          <w:rFonts w:ascii="华文细黑" w:eastAsia="华文细黑" w:hAnsi="华文细黑" w:cs="Times New Roman" w:hint="eastAsia"/>
          <w:kern w:val="0"/>
          <w:szCs w:val="21"/>
        </w:rPr>
        <w:t>申请人已经递交了上述文件，我已通知其不提交所有必要文件会导致被拒签，但其选择继续提交申请。</w:t>
      </w:r>
    </w:p>
    <w:sectPr w:rsidR="00A4584C" w:rsidRPr="005323E2" w:rsidSect="00B65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B5B" w:rsidRDefault="00DC2B5B" w:rsidP="005323E2">
      <w:r>
        <w:separator/>
      </w:r>
    </w:p>
  </w:endnote>
  <w:endnote w:type="continuationSeparator" w:id="0">
    <w:p w:rsidR="00DC2B5B" w:rsidRDefault="00DC2B5B" w:rsidP="00532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B5B" w:rsidRDefault="00DC2B5B" w:rsidP="005323E2">
      <w:r>
        <w:separator/>
      </w:r>
    </w:p>
  </w:footnote>
  <w:footnote w:type="continuationSeparator" w:id="0">
    <w:p w:rsidR="00DC2B5B" w:rsidRDefault="00DC2B5B" w:rsidP="00532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019F5"/>
    <w:multiLevelType w:val="hybridMultilevel"/>
    <w:tmpl w:val="C8B0A702"/>
    <w:lvl w:ilvl="0" w:tplc="1E90DC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006"/>
    <w:rsid w:val="005323E2"/>
    <w:rsid w:val="0069503B"/>
    <w:rsid w:val="007914CC"/>
    <w:rsid w:val="00947006"/>
    <w:rsid w:val="00A4584C"/>
    <w:rsid w:val="00B65082"/>
    <w:rsid w:val="00DB11FA"/>
    <w:rsid w:val="00DC2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006"/>
    <w:rPr>
      <w:color w:val="0000FF"/>
      <w:u w:val="single"/>
    </w:rPr>
  </w:style>
  <w:style w:type="paragraph" w:styleId="a4">
    <w:name w:val="List Paragraph"/>
    <w:basedOn w:val="a"/>
    <w:uiPriority w:val="34"/>
    <w:qFormat/>
    <w:rsid w:val="00A4584C"/>
    <w:pPr>
      <w:ind w:firstLineChars="200" w:firstLine="420"/>
    </w:pPr>
  </w:style>
  <w:style w:type="paragraph" w:styleId="a5">
    <w:name w:val="header"/>
    <w:basedOn w:val="a"/>
    <w:link w:val="Char"/>
    <w:uiPriority w:val="99"/>
    <w:semiHidden/>
    <w:unhideWhenUsed/>
    <w:rsid w:val="005323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323E2"/>
    <w:rPr>
      <w:sz w:val="18"/>
      <w:szCs w:val="18"/>
    </w:rPr>
  </w:style>
  <w:style w:type="paragraph" w:styleId="a6">
    <w:name w:val="footer"/>
    <w:basedOn w:val="a"/>
    <w:link w:val="Char0"/>
    <w:uiPriority w:val="99"/>
    <w:semiHidden/>
    <w:unhideWhenUsed/>
    <w:rsid w:val="005323E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323E2"/>
    <w:rPr>
      <w:sz w:val="18"/>
      <w:szCs w:val="18"/>
    </w:rPr>
  </w:style>
</w:styles>
</file>

<file path=word/webSettings.xml><?xml version="1.0" encoding="utf-8"?>
<w:webSettings xmlns:r="http://schemas.openxmlformats.org/officeDocument/2006/relationships" xmlns:w="http://schemas.openxmlformats.org/wordprocessingml/2006/main">
  <w:divs>
    <w:div w:id="153491362">
      <w:bodyDiv w:val="1"/>
      <w:marLeft w:val="0"/>
      <w:marRight w:val="0"/>
      <w:marTop w:val="0"/>
      <w:marBottom w:val="0"/>
      <w:divBdr>
        <w:top w:val="none" w:sz="0" w:space="0" w:color="auto"/>
        <w:left w:val="none" w:sz="0" w:space="0" w:color="auto"/>
        <w:bottom w:val="none" w:sz="0" w:space="0" w:color="auto"/>
        <w:right w:val="none" w:sz="0" w:space="0" w:color="auto"/>
      </w:divBdr>
    </w:div>
    <w:div w:id="462505540">
      <w:bodyDiv w:val="1"/>
      <w:marLeft w:val="0"/>
      <w:marRight w:val="0"/>
      <w:marTop w:val="0"/>
      <w:marBottom w:val="0"/>
      <w:divBdr>
        <w:top w:val="none" w:sz="0" w:space="0" w:color="auto"/>
        <w:left w:val="none" w:sz="0" w:space="0" w:color="auto"/>
        <w:bottom w:val="none" w:sz="0" w:space="0" w:color="auto"/>
        <w:right w:val="none" w:sz="0" w:space="0" w:color="auto"/>
      </w:divBdr>
    </w:div>
    <w:div w:id="4798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Coco.Song</dc:creator>
  <cp:lastModifiedBy>Coco.Song</cp:lastModifiedBy>
  <cp:revision>2</cp:revision>
  <dcterms:created xsi:type="dcterms:W3CDTF">2015-08-18T03:29:00Z</dcterms:created>
  <dcterms:modified xsi:type="dcterms:W3CDTF">2015-08-18T07:12:00Z</dcterms:modified>
</cp:coreProperties>
</file>